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default" w:ascii="Times New Roman" w:hAnsi="Times New Roman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color w:val="auto"/>
          <w:kern w:val="36"/>
          <w:sz w:val="30"/>
          <w:szCs w:val="30"/>
        </w:rPr>
        <w:t>厦门市园林植物园20</w:t>
      </w:r>
      <w:r>
        <w:rPr>
          <w:rFonts w:hint="default" w:ascii="Times New Roman" w:hAnsi="Times New Roman" w:eastAsia="黑体" w:cs="Times New Roman"/>
          <w:b/>
          <w:color w:val="auto"/>
          <w:kern w:val="36"/>
          <w:sz w:val="30"/>
          <w:szCs w:val="30"/>
          <w:lang w:val="en-US" w:eastAsia="zh-CN"/>
        </w:rPr>
        <w:t>24</w:t>
      </w:r>
      <w:r>
        <w:rPr>
          <w:rFonts w:hint="default" w:ascii="Times New Roman" w:hAnsi="Times New Roman" w:eastAsia="黑体" w:cs="Times New Roman"/>
          <w:b/>
          <w:color w:val="auto"/>
          <w:kern w:val="36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b/>
          <w:color w:val="auto"/>
          <w:kern w:val="36"/>
          <w:sz w:val="30"/>
          <w:szCs w:val="30"/>
          <w:lang w:eastAsia="zh-CN"/>
        </w:rPr>
        <w:t>度</w:t>
      </w:r>
      <w:r>
        <w:rPr>
          <w:rFonts w:hint="default" w:ascii="Times New Roman" w:hAnsi="Times New Roman" w:eastAsia="黑体" w:cs="Times New Roman"/>
          <w:b/>
          <w:color w:val="auto"/>
          <w:kern w:val="36"/>
          <w:sz w:val="30"/>
          <w:szCs w:val="30"/>
        </w:rPr>
        <w:t>绿地认养</w:t>
      </w:r>
      <w:r>
        <w:rPr>
          <w:rFonts w:hint="eastAsia" w:ascii="Times New Roman" w:hAnsi="Times New Roman" w:eastAsia="黑体" w:cs="Times New Roman"/>
          <w:b/>
          <w:color w:val="auto"/>
          <w:kern w:val="36"/>
          <w:sz w:val="30"/>
          <w:szCs w:val="30"/>
          <w:lang w:eastAsia="zh-CN"/>
        </w:rPr>
        <w:t>活动</w:t>
      </w:r>
      <w:r>
        <w:rPr>
          <w:rFonts w:hint="default" w:ascii="Times New Roman" w:hAnsi="Times New Roman" w:eastAsia="黑体" w:cs="Times New Roman"/>
          <w:b/>
          <w:color w:val="auto"/>
          <w:kern w:val="36"/>
          <w:sz w:val="30"/>
          <w:szCs w:val="30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“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  <w:t>守绿护绿，共筑美好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 xml:space="preserve">，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202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年义务植树节即将来临，为全面贯彻习近平生态文明思想，认真开展全民义务植树运动，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提高市民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关爱自然，善待环境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的自觉性，在全社会形成“植绿、护绿、爱绿”的良好氛围。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推进我市生态文明建设，增强市民环保意识，生态意识，倡导全民共同加入护绿行动，以达到为社会增添绿色，净化、美化环境的目的。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同时也为认养单位打造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企业绿色文化，宣传企业文化品牌，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为建设美丽城市做出贡献。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根据《福建省林木绿地认建认养管理办法（试行）》的有关规定，结合植物园实际，制定以下绿地树木认养活动实施方案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  <w:t>一、认养形式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出资认养，我单位将出具认养证书。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  <w:t>二、认养范围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  <w:lang w:eastAsia="zh-CN"/>
        </w:rPr>
        <w:t>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植物园南洋杉草坪、蔷薇园、松杉园、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棕榈岛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等地绿地和树木（具体地点待确定）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其中乔木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1000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株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绿地1万平方米。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名额</w:t>
      </w:r>
      <w:r>
        <w:rPr>
          <w:rFonts w:hint="eastAsia" w:ascii="Times New Roman" w:hAnsi="Times New Roman" w:cs="Times New Roman"/>
          <w:color w:val="auto"/>
          <w:sz w:val="28"/>
          <w:szCs w:val="28"/>
          <w:shd w:val="clear" w:color="auto" w:fill="FFFFFF"/>
          <w:lang w:eastAsia="zh-CN"/>
        </w:rPr>
        <w:t>拟计划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安排单位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30个，个人（或家庭）30个，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因数量有限，按报名确认顺序认完为止。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  <w:t>三、认养期限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一年（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202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年3月12日至20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年3月12日），期满可续签。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  <w:t>四、认养资格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面向福建省内外的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全体公民（含离、退休人员）和机关、企事业单位均可参与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以上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树木、绿地认养。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</w:rPr>
        <w:t>五、相关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  <w:lang w:eastAsia="zh-CN"/>
        </w:rPr>
        <w:t>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1、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认养类别：①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个人认养：树木5株（含5株）以上或绿地面积50平方米（含50平方米）以上；②家庭认养（仅限夫妻和子女）：树木10株（含10株）以上或绿地面积100平方米（含100平方米）以上；③单位认养：树木50株（含50株）以上或绿地面积500平方米（含500平方米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2、认养费用：苗木每年100元/株、绿地每年10元/平方米。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3、植物园在绿地认养期间，可以为参与认养的个人（家庭、单位）在其认养的树木、绿地周边统一悬挂或竖立一块认养荣誉牌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（个人及家庭的认养牌采用悬挂在树上的形式）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，竖牌期限为认养期限，认养期限届满即行拆除。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4、植物园对于个人（家庭）认养者在其认养期间给予免费入园，对于单位认养的在其认养期间给予2次（每次仅限100人次以内）单位组织的集体活动免费入园（需提前联系）。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5、其它相关要求参照《福建省林木绿地认建认养管理办法（试行）》的有关规定执行。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shd w:val="clear" w:color="auto" w:fill="FFFFFF"/>
          <w:lang w:eastAsia="zh-CN"/>
        </w:rPr>
        <w:t>六、报名及缴费方式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、报名、咨询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请联系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小康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小刘，联系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电话：2039619；有意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报名单位请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填好附件报名表</w:t>
      </w:r>
      <w:r>
        <w:rPr>
          <w:rFonts w:hint="default" w:ascii="Times New Roman" w:hAnsi="Times New Roman" w:eastAsia="宋体" w:cs="Times New Roman"/>
          <w:color w:val="C00000"/>
          <w:sz w:val="28"/>
          <w:szCs w:val="28"/>
          <w:shd w:val="clear" w:color="auto" w:fill="FFFFFF"/>
        </w:rPr>
        <w:t>盖章</w:t>
      </w:r>
      <w:r>
        <w:rPr>
          <w:rFonts w:hint="default" w:ascii="Times New Roman" w:hAnsi="Times New Roman" w:cs="Times New Roman"/>
          <w:color w:val="C00000"/>
          <w:sz w:val="28"/>
          <w:szCs w:val="28"/>
          <w:shd w:val="clear" w:color="auto" w:fill="FFFFFF"/>
          <w:lang w:eastAsia="zh-CN"/>
        </w:rPr>
        <w:t>（单位）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后扫描件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或拍照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）发至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邮箱：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1402096944@qq.com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或发送传真至0592-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2039619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个人可直接联系缴费报名；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报名时间：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202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年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2月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—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3月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日</w:t>
      </w:r>
      <w:r>
        <w:rPr>
          <w:rFonts w:hint="eastAsia" w:ascii="Times New Roman" w:hAnsi="Times New Roman" w:cs="Times New Roman"/>
          <w:color w:val="auto"/>
          <w:sz w:val="28"/>
          <w:szCs w:val="28"/>
          <w:shd w:val="clear" w:color="auto" w:fill="FFFFFF"/>
          <w:lang w:eastAsia="zh-CN"/>
        </w:rPr>
        <w:t>（报满为止）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、认养费（我单位提供正式发票）缴交办法：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（1）转账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至植物园账户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（建议）；户名：厦门市园林植物园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账号：35101567001050001799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开户银行：建行厦大支行；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（2）到植物园现金缴交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（</w:t>
      </w:r>
      <w:r>
        <w:rPr>
          <w:rFonts w:hint="eastAsia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</w:rPr>
        <w:t>）收到款后我园统一开具增值税电子发票(普通发票)，发票中货物或应税劳务、服务名称为树木认养费</w:t>
      </w:r>
      <w:r>
        <w:rPr>
          <w:rFonts w:hint="eastAsia" w:ascii="Times New Roman" w:hAnsi="Times New Roman" w:cs="Times New Roman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0" w:firstLineChars="200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  <w:t>厦门市园林植物园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320" w:firstLineChars="19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二〇二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四</w:t>
      </w:r>
      <w:r>
        <w:rPr>
          <w:rFonts w:hint="default" w:ascii="Times New Roman" w:hAnsi="Times New Roman" w:eastAsia="宋体" w:cs="Times New Roman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年二月十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九</w:t>
      </w:r>
      <w:r>
        <w:rPr>
          <w:rFonts w:hint="default" w:ascii="Times New Roman" w:hAnsi="Times New Roman" w:eastAsia="宋体" w:cs="Times New Roman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日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附件：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厦门市园林植物园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度</w:t>
      </w:r>
      <w:r>
        <w:rPr>
          <w:rFonts w:hint="default" w:ascii="Times New Roman" w:hAnsi="Times New Roman" w:cs="Times New Roman"/>
          <w:b/>
          <w:sz w:val="36"/>
          <w:szCs w:val="36"/>
        </w:rPr>
        <w:t>绿地认养报名表</w:t>
      </w:r>
    </w:p>
    <w:p>
      <w:pPr>
        <w:rPr>
          <w:rFonts w:hint="default" w:ascii="Times New Roman" w:hAnsi="Times New Roman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kern w:val="0"/>
          <w:sz w:val="28"/>
          <w:szCs w:val="28"/>
        </w:rPr>
        <w:t>认养编号：(由植物园填写)</w:t>
      </w:r>
    </w:p>
    <w:tbl>
      <w:tblPr>
        <w:tblStyle w:val="3"/>
        <w:tblW w:w="0" w:type="auto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619"/>
        <w:gridCol w:w="141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认养方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认养类别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认养时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限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年3月12日至20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年3月12日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认养内容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认养说明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kern w:val="0"/>
                <w:sz w:val="28"/>
                <w:szCs w:val="28"/>
                <w:lang w:val="en-US" w:eastAsia="zh-CN" w:bidi="ar-SA"/>
              </w:rPr>
              <w:t>姓名、电话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4" w:type="dxa"/>
            <w:noWrap w:val="0"/>
            <w:vAlign w:val="center"/>
          </w:tcPr>
          <w:p>
            <w:pPr>
              <w:pStyle w:val="2"/>
              <w:ind w:firstLine="280" w:firstLineChars="100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邮寄地址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ind w:firstLine="4764" w:firstLineChars="17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kern w:val="0"/>
          <w:sz w:val="28"/>
          <w:szCs w:val="28"/>
        </w:rPr>
        <w:t>认养方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（盖章）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5939"/>
    <w:rsid w:val="7F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华文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2024-02-20T16:39:00Z</dcterms:created>
  <dc:creator>chenxiaoqian</dc:creator>
  <cp:lastModifiedBy>chenxiaoqian</cp:lastModifiedBy>
  <dcterms:modified xsi:type="dcterms:W3CDTF">2024-02-20T16:41:00Z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